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ffffff" w:val="clear"/>
        <w:spacing w:after="0" w:line="360" w:lineRule="auto"/>
        <w:ind w:left="1" w:hanging="3"/>
        <w:jc w:val="center"/>
        <w:rPr>
          <w:rFonts w:ascii="Times New Roman" w:cs="Times New Roman" w:eastAsia="Times New Roman" w:hAnsi="Times New Roman"/>
          <w:color w:val="454545"/>
          <w:sz w:val="28"/>
          <w:szCs w:val="28"/>
        </w:rPr>
      </w:pPr>
      <w:r w:rsidDel="00000000" w:rsidR="00000000" w:rsidRPr="00000000">
        <w:rPr>
          <w:rFonts w:ascii="Times New Roman" w:cs="Times New Roman" w:eastAsia="Times New Roman" w:hAnsi="Times New Roman"/>
          <w:b w:val="1"/>
          <w:color w:val="454545"/>
          <w:sz w:val="28"/>
          <w:szCs w:val="28"/>
          <w:rtl w:val="0"/>
        </w:rPr>
        <w:t xml:space="preserve">ECOLOGICAL FOOTPRINT</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ffffff" w:val="clear"/>
        <w:spacing w:after="0" w:line="360" w:lineRule="auto"/>
        <w:ind w:left="0" w:hanging="2"/>
        <w:jc w:val="center"/>
        <w:rPr>
          <w:rFonts w:ascii="Times New Roman" w:cs="Times New Roman" w:eastAsia="Times New Roman" w:hAnsi="Times New Roman"/>
          <w:color w:val="000000"/>
          <w:sz w:val="28"/>
          <w:szCs w:val="28"/>
        </w:rPr>
      </w:pPr>
      <w:r w:rsidDel="00000000" w:rsidR="00000000" w:rsidRPr="00000000">
        <w:rPr/>
        <w:drawing>
          <wp:inline distB="0" distT="0" distL="0" distR="0">
            <wp:extent cx="1266289" cy="1960403"/>
            <wp:effectExtent b="0" l="0" r="0" t="0"/>
            <wp:docPr descr="Risultato immagini per ecological footprint" id="1" name="image1.jpg"/>
            <a:graphic>
              <a:graphicData uri="http://schemas.openxmlformats.org/drawingml/2006/picture">
                <pic:pic>
                  <pic:nvPicPr>
                    <pic:cNvPr descr="Risultato immagini per ecological footprint" id="0" name="image1.jpg"/>
                    <pic:cNvPicPr preferRelativeResize="0"/>
                  </pic:nvPicPr>
                  <pic:blipFill>
                    <a:blip r:embed="rId6"/>
                    <a:srcRect b="5639" l="31325" r="28012" t="0"/>
                    <a:stretch>
                      <a:fillRect/>
                    </a:stretch>
                  </pic:blipFill>
                  <pic:spPr>
                    <a:xfrm>
                      <a:off x="0" y="0"/>
                      <a:ext cx="1266289" cy="196040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color w:val="454545"/>
          <w:sz w:val="28"/>
          <w:szCs w:val="2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Creator: Carmela Menna</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Student profile:</w:t>
      </w:r>
      <w:r w:rsidDel="00000000" w:rsidR="00000000" w:rsidRPr="00000000">
        <w:rPr>
          <w:rFonts w:ascii="Times New Roman" w:cs="Times New Roman" w:eastAsia="Times New Roman" w:hAnsi="Times New Roman"/>
          <w:sz w:val="28"/>
          <w:szCs w:val="28"/>
          <w:rtl w:val="0"/>
        </w:rPr>
        <w:t xml:space="preserve"> 26 students, aged 11-12.</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work in teams and cooperate in order to share ideas and opinions.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the target language in the foreign language lessons.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use several digital tools in classroom, thanks to the interactive whiteboard, and in computer room.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Language level:</w:t>
      </w:r>
      <w:r w:rsidDel="00000000" w:rsidR="00000000" w:rsidRPr="00000000">
        <w:rPr>
          <w:rFonts w:ascii="Times New Roman" w:cs="Times New Roman" w:eastAsia="Times New Roman" w:hAnsi="Times New Roman"/>
          <w:sz w:val="28"/>
          <w:szCs w:val="28"/>
          <w:rtl w:val="0"/>
        </w:rPr>
        <w:t xml:space="preserve"> Language level: </w:t>
      </w:r>
      <w:r w:rsidDel="00000000" w:rsidR="00000000" w:rsidRPr="00000000">
        <w:rPr>
          <w:rFonts w:ascii="Times New Roman" w:cs="Times New Roman" w:eastAsia="Times New Roman" w:hAnsi="Times New Roman"/>
          <w:b w:val="1"/>
          <w:sz w:val="28"/>
          <w:szCs w:val="28"/>
          <w:rtl w:val="0"/>
        </w:rPr>
        <w:t xml:space="preserve">A2 </w:t>
      </w:r>
      <w:r w:rsidDel="00000000" w:rsidR="00000000" w:rsidRPr="00000000">
        <w:rPr>
          <w:rFonts w:ascii="Times New Roman" w:cs="Times New Roman" w:eastAsia="Times New Roman" w:hAnsi="Times New Roman"/>
          <w:i w:val="1"/>
          <w:sz w:val="28"/>
          <w:szCs w:val="28"/>
          <w:rtl w:val="0"/>
        </w:rPr>
        <w:t xml:space="preserve">(based on the common European framework reference for languages)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Duration: 3</w:t>
      </w:r>
      <w:r w:rsidDel="00000000" w:rsidR="00000000" w:rsidRPr="00000000">
        <w:rPr>
          <w:rFonts w:ascii="Times New Roman" w:cs="Times New Roman" w:eastAsia="Times New Roman" w:hAnsi="Times New Roman"/>
          <w:sz w:val="28"/>
          <w:szCs w:val="28"/>
          <w:rtl w:val="0"/>
        </w:rPr>
        <w:t xml:space="preserve"> teaching periods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Individual occupation time:</w:t>
      </w:r>
      <w:r w:rsidDel="00000000" w:rsidR="00000000" w:rsidRPr="00000000">
        <w:rPr>
          <w:rFonts w:ascii="Times New Roman" w:cs="Times New Roman" w:eastAsia="Times New Roman" w:hAnsi="Times New Roman"/>
          <w:sz w:val="28"/>
          <w:szCs w:val="28"/>
          <w:rtl w:val="0"/>
        </w:rPr>
        <w:t xml:space="preserve"> 5-6 hours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Requirements and Prior Knowledge:</w:t>
      </w:r>
      <w:r w:rsidDel="00000000" w:rsidR="00000000" w:rsidRPr="00000000">
        <w:rPr>
          <w:rFonts w:ascii="Times New Roman" w:cs="Times New Roman" w:eastAsia="Times New Roman" w:hAnsi="Times New Roman"/>
          <w:sz w:val="28"/>
          <w:szCs w:val="28"/>
          <w:rtl w:val="0"/>
        </w:rPr>
        <w:t xml:space="preserve"> Classroom with interactive whiteboard or projector and internet connection, personal smartphone (one per group).</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Knowledge of internet navigation and use of Web 2.0. tools.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ffffff" w:val="clear"/>
        <w:spacing w:after="0" w:line="360" w:lineRule="auto"/>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Brief description of the scenario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Starting from the point that humans need food, shelter and heating (in some locations) to survive and our planet’s ecological resources help fulfill these needs, I asked my students: “how many resources do we consume?” This question can be answered using the Ecological Footprint.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1st teaching period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discussion about resources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15’</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discussion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presents the topic and asks questions to pupils to understand their foreknowledge.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“Are all the countries of the world developed in the same way?”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“which are the most developed countries”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“what does &lt;&lt;more developed countries&gt;&gt; mean”?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“do we respect the nature and resources that Earth offers us?”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At the end the teacher asks: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WHAT IS AN ECOLOGICAL FOOTPRINT?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By definition, an ecological footprint is: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 impact of a person or community on the environment, expressed as the amount of land required to sustain their use of natural resources.”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Basically, your ecological footprint is a holistic look at your resource usage. It’s used to calculate how many earths would be required if everyone on the planet lived like you.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Pr>
        <w:drawing>
          <wp:inline distB="0" distT="0" distL="0" distR="0">
            <wp:extent cx="3849851" cy="2888534"/>
            <wp:effectExtent b="0" l="0" r="0" t="0"/>
            <wp:docPr descr="C:\Users\Melania\Downloads\20191216_084935 (1).jpg" id="3" name="image4.jpg"/>
            <a:graphic>
              <a:graphicData uri="http://schemas.openxmlformats.org/drawingml/2006/picture">
                <pic:pic>
                  <pic:nvPicPr>
                    <pic:cNvPr descr="C:\Users\Melania\Downloads\20191216_084935 (1).jpg" id="0" name="image4.jpg"/>
                    <pic:cNvPicPr preferRelativeResize="0"/>
                  </pic:nvPicPr>
                  <pic:blipFill>
                    <a:blip r:embed="rId7"/>
                    <a:srcRect b="0" l="0" r="0" t="0"/>
                    <a:stretch>
                      <a:fillRect/>
                    </a:stretch>
                  </pic:blipFill>
                  <pic:spPr>
                    <a:xfrm>
                      <a:off x="0" y="0"/>
                      <a:ext cx="3849851" cy="2888534"/>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35’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fill the questionaire on the website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at the whiteboard the teacher with her pupils fill the questionaire on the website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https://www.footprintcalculator.org/</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7">
      <w:pPr>
        <w:pageBreakBefore w:val="0"/>
        <w:ind w:left="0" w:hanging="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665045" cy="2201573"/>
            <wp:effectExtent b="0" l="0" r="0" t="0"/>
            <wp:docPr descr="Risultato immagini per ecological footprint" id="2" name="image3.jpg"/>
            <a:graphic>
              <a:graphicData uri="http://schemas.openxmlformats.org/drawingml/2006/picture">
                <pic:pic>
                  <pic:nvPicPr>
                    <pic:cNvPr descr="Risultato immagini per ecological footprint" id="0" name="image3.jpg"/>
                    <pic:cNvPicPr preferRelativeResize="0"/>
                  </pic:nvPicPr>
                  <pic:blipFill>
                    <a:blip r:embed="rId9"/>
                    <a:srcRect b="0" l="0" r="0" t="0"/>
                    <a:stretch>
                      <a:fillRect/>
                    </a:stretch>
                  </pic:blipFill>
                  <pic:spPr>
                    <a:xfrm>
                      <a:off x="0" y="0"/>
                      <a:ext cx="4665045" cy="220157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At the end of the questions they discover how many planets we need if everybody lives like you and when is predicted your personal Overshoot Day.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 results revealed that if everyone lived like us, our personal Earth Overshoot day would be on 15</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May 2020.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Therefore we would need 2.7 Earths.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 Ecological Footprint can be calculated for a single </w:t>
      </w:r>
      <w:hyperlink r:id="rId10">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individual</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city</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region, </w:t>
      </w:r>
      <w:hyperlink r:id="rId12">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country</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and the entire planet.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746642" cy="2652557"/>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746642" cy="265255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3rd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division of the class into 6 groups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teacher divides the pupils into 6 groups of 4-5 students and explains the work to be done at home. Each group will have to do 3 interviews with friends and relatives, if possible in English, and report the answers in the attached form “INTERVIEWS.xlsx” which will be used to make a statistic.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2nd teaching period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discussion about work at home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10’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discussion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teacher asks to pupils how they worked at home and if they had difficulties with English or with group work management.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50’</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video projection, discussion and self-assessment of the work</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class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 w:right="0" w:hanging="3"/>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working groups project one of the three interviews they did on the interactive whiteboard, compare themselves with the rest of the class and do a self-evaluation of their work</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3rd teaching period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1st Activity: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explanation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work organization and discussion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discussion in computer lab</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The teacher arranges the pupils for the groups already formed in the previous lesson to the personal computers of the computer lab and explains that they have to make graphs of the interviews they have done. Then a group will be formed consisting of a representative of each group who will work on the results obtained by each group and create a single graph.</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2nd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30’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elaboration of charts with excel</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groups in the computer lab</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 the pupils divided into groups attribute a scale of values from 1 to 5 for the answers to the interview questions.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1=very low impact, 2= low impact, 3= moderate impact, 4= high impact, 5= very high impact. Then they elaborate the data making graphs.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3rd Activity:</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Time: 25’</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Type of activity: a group will be formed consisting of a representative of each group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Class organisation: groups in the computer lab</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Actions/Tasks: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pupils process data by making histograms with the Excel program. The results can be found in the "interview charts" file .xlsx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bookmarkStart w:colFirst="0" w:colLast="0" w:name="_gjdgxs" w:id="0"/>
      <w:bookmarkEnd w:id="0"/>
      <w:r w:rsidDel="00000000" w:rsidR="00000000" w:rsidRPr="00000000">
        <w:rPr>
          <w:rtl w:val="0"/>
        </w:rPr>
      </w:r>
    </w:p>
    <w:sectPr>
      <w:pgSz w:h="16838" w:w="11906"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footprintnetwork.org/our-work/ecological-footprint/cities/?__hstc=207509324.761dbcd53882f12471f4391079f4d0c9.1583143837068.1583143837068.1583143837068.1&amp;__hssc=207509324.1.1583143837071&amp;__hsfp=1878041166" TargetMode="External"/><Relationship Id="rId10" Type="http://schemas.openxmlformats.org/officeDocument/2006/relationships/hyperlink" Target="http://www.footprintcalculator.org/" TargetMode="External"/><Relationship Id="rId13" Type="http://schemas.openxmlformats.org/officeDocument/2006/relationships/image" Target="media/image2.png"/><Relationship Id="rId12" Type="http://schemas.openxmlformats.org/officeDocument/2006/relationships/hyperlink" Target="http://www.footprintnetwork.org/countries/?__hstc=207509324.761dbcd53882f12471f4391079f4d0c9.1583143837068.1583143837068.1583143837068.1&amp;__hssc=207509324.1.1583143837071&amp;__hsfp=1878041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hyperlink" Target="https://www.footprintcalcul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