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.6948242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 a g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126220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Three models of European Pre-Romanticism: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England, Germany and Italy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(Gaetano Pio Iavarone)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91064453125" w:line="240" w:lineRule="auto"/>
        <w:ind w:left="15.1872253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TEACHING PERIOD: PRE-ROMANTICISM IN ENGLAND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08935546875" w:line="229.1120195388794" w:lineRule="auto"/>
        <w:ind w:left="1.8984222412109375" w:right="0.477294921875" w:hanging="1.89842224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Teacher introduces the development of the cultural movement of Pre Romanticism in England. In particular, about the first manifestations of the sepulchral and  nocturnal taste: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1259765625" w:line="240" w:lineRule="auto"/>
        <w:ind w:left="8.1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Thomas Gray (1716-1771);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Robert Burns (1759-1796);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James Thomson (1700-1748).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509765625" w:line="229.99703407287598" w:lineRule="auto"/>
        <w:ind w:left="4.3392181396484375" w:right="-4.72900390625" w:firstLine="10.84800720214843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1st Activity: Entry test and historical introduction to Pre-Romanticism and 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authors (Thomas Gray, Robert Burns, James Thomson)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2841796875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30’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Entry test, video-projection and note-taking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4800720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Discussion in class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70947265625" w:line="228.2270050048828" w:lineRule="auto"/>
        <w:ind w:left="5.9664154052734375" w:right="1695.465087890625" w:hanging="3.79684448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2nd Activity: Thomas Gray's Elegy written in a Country Churchyard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Time: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30’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8671875" w:line="228.2270050048828" w:lineRule="auto"/>
        <w:ind w:left="10.848007202148438" w:right="829.72900390625" w:hanging="4.88159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Reading and analysis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Elegy written in a Country Churchyard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Discussion in class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2135009765625" w:line="228.2270050048828" w:lineRule="auto"/>
        <w:ind w:left="4.881591796875" w:right="-2.113037109375" w:hanging="2.71202087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Teacher uses his own PowerPoint and this link to give students proper prompts for further  discussion: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357421875" w:line="240" w:lineRule="auto"/>
        <w:ind w:left="368.61587524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.1200008392334"/>
            <w:szCs w:val="27.1200008392334"/>
            <w:u w:val="single"/>
            <w:rtl w:val="0"/>
          </w:rPr>
          <w:t xml:space="preserve">https://www.youtube.com/watch?v=JbCnyVDKDzc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949584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Students take notes, collect data and answer questions.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3.509521484375" w:line="240" w:lineRule="auto"/>
        <w:ind w:left="2.1695709228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TEACHING PERIOD: PRE-ROMANTICISM IN GERMANY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09521484375" w:line="229.11184787750244" w:lineRule="auto"/>
        <w:ind w:left="0" w:right="-6.400146484375" w:hanging="2.169570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Teacher introduces the development of the cultural movement of Pre Romanticism in Germany. In particular there will be a reflection about: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Sturm und Drang (Storm and Drive)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, the self-explanatory and charismatic name  for the German Pre-Romanticist movement. As England, Germany was a core of  Romanticism, despite its fame of hard rationality;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1351318359375" w:line="240" w:lineRule="auto"/>
        <w:ind w:left="368.61587524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Johann Wolfgang von Goethe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, the “Grandfather of Romanticism”.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.6948242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 a g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126220703125" w:line="230.29129028320312" w:lineRule="auto"/>
        <w:ind w:left="5.9664154052734375" w:right="926.878662109375" w:firstLine="9.220809936523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1st Activity: Sturm und Drang and the Life of Johann Wolfgang von Goethe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Time: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30’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7958984375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Video-projection and note-taking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4800720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Discussion in class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099609375" w:line="240" w:lineRule="auto"/>
        <w:ind w:left="2.1695709228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2nd Activity: The pains of young Werther and Italian Journey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30’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Video-projection and note-taking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4800720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Discussion in class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08642578125" w:line="228.22790622711182" w:lineRule="auto"/>
        <w:ind w:left="4.881591796875" w:right="-2.113037109375" w:hanging="2.71202087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Teacher uses his own PowerPoint and this link to give students proper prompts for further  discussion: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1162109375" w:line="240" w:lineRule="auto"/>
        <w:ind w:left="368.6158752441406" w:right="0" w:firstLine="0"/>
        <w:jc w:val="left"/>
        <w:rPr>
          <w:rFonts w:ascii="Times New Roman" w:cs="Times New Roman" w:eastAsia="Times New Roman" w:hAnsi="Times New Roman"/>
          <w:sz w:val="27.1200008392334"/>
          <w:szCs w:val="27.120000839233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.1200008392334"/>
            <w:szCs w:val="27.1200008392334"/>
            <w:u w:val="single"/>
            <w:rtl w:val="0"/>
          </w:rPr>
          <w:t xml:space="preserve">https://www.youtube.com/watch?v=zNEpojtXotE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1162109375" w:line="240" w:lineRule="auto"/>
        <w:ind w:left="368.6158752441406" w:right="0" w:firstLine="0"/>
        <w:jc w:val="left"/>
        <w:rPr>
          <w:rFonts w:ascii="Times New Roman" w:cs="Times New Roman" w:eastAsia="Times New Roman" w:hAnsi="Times New Roman"/>
          <w:sz w:val="27.1200008392334"/>
          <w:szCs w:val="27.120000839233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.1200008392334"/>
            <w:szCs w:val="27.1200008392334"/>
            <w:u w:val="single"/>
            <w:rtl w:val="0"/>
          </w:rPr>
          <w:t xml:space="preserve">https://www.youtube.com/watch?v=cdG2RopYIOc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949584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Students take notes, collect data and answer questions.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70947265625" w:line="240" w:lineRule="auto"/>
        <w:ind w:left="1.89842224121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teaching period: Ugo Foscolo, pre-romantic poet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7093505859375" w:line="244.15054321289062" w:lineRule="auto"/>
        <w:ind w:left="2.1695709228515625" w:right="72.74658203125" w:hanging="2.169570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Actions/Tasks: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Teacher introduces the development of the cultural movement of Pre Romanticism in Italy. In particular there will be a reflection about: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618896484375" w:line="240" w:lineRule="auto"/>
        <w:ind w:left="368.61587524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Ugo Foscolo, Italian writer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098876953125" w:line="240" w:lineRule="auto"/>
        <w:ind w:left="368.61587524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The poem of the Sepulchres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, thematic structure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0927734375" w:line="240" w:lineRule="auto"/>
        <w:ind w:left="368.615875244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On brother John’s death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109619140625" w:line="240" w:lineRule="auto"/>
        <w:ind w:left="15.1872253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1st Activity: Ugo Foscolo, life and poetry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20’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Video-projection and note-taking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4800720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Discussion in class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48007202148438" w:right="0" w:firstLine="0"/>
        <w:jc w:val="left"/>
        <w:rPr>
          <w:rFonts w:ascii="Times New Roman" w:cs="Times New Roman" w:eastAsia="Times New Roman" w:hAnsi="Times New Roman"/>
          <w:sz w:val="27.1200008392334"/>
          <w:szCs w:val="27.120000839233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7.1200008392334"/>
            <w:szCs w:val="27.1200008392334"/>
            <w:u w:val="single"/>
            <w:rtl w:val="0"/>
          </w:rPr>
          <w:t xml:space="preserve">https://www.youtube.com/watch?v=Wz26rfrXMP4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0986328125" w:line="240" w:lineRule="auto"/>
        <w:ind w:left="2.1695709228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2nd Activity: On brother John’s death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10’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English reading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On brother John’s death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4800720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Discussion in class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3097534179688" w:line="228.2272481918335" w:lineRule="auto"/>
        <w:ind w:left="5.9664154052734375" w:right="1955.194091796875" w:hanging="4.0679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single"/>
          <w:shd w:fill="d3d3d3" w:val="clear"/>
          <w:vertAlign w:val="baseline"/>
          <w:rtl w:val="0"/>
        </w:rPr>
        <w:t xml:space="preserve">3rd Activity: Creation of a short concept map on the topics covered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Time: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30’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256103515625" w:line="240" w:lineRule="auto"/>
        <w:ind w:left="5.9664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Type of activity: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Creation of a short concept map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4800720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Class organisation: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Discussion in class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0955810546875" w:line="228.22733402252197" w:lineRule="auto"/>
        <w:ind w:left="8.9495849609375" w:right="118.238525390625" w:hanging="6.78001403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Teacher uses his own PowerPoint to give students proper prompts for further discussion. Students take notes, collect data and answer questions.</w:t>
      </w:r>
    </w:p>
    <w:sectPr>
      <w:pgSz w:h="16820" w:w="11900" w:orient="portrait"/>
      <w:pgMar w:bottom="2256.3999938964844" w:top="696.0009765625" w:left="1135.2407836914062" w:right="1065.5603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Wz26rfrXMP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JbCnyVDKDzc" TargetMode="External"/><Relationship Id="rId7" Type="http://schemas.openxmlformats.org/officeDocument/2006/relationships/hyperlink" Target="https://www.youtube.com/watch?v=zNEpojtXotE" TargetMode="External"/><Relationship Id="rId8" Type="http://schemas.openxmlformats.org/officeDocument/2006/relationships/hyperlink" Target="https://www.youtube.com/watch?v=cdG2RopYI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