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“THE RENEWABLE ENERGY IN EUROPE”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Make Europe a better place to live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This project has been carried out on digital platforms, using e-learning methods because of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highlight w:val="white"/>
          <w:u w:val="single"/>
          <w:rtl w:val="0"/>
        </w:rPr>
        <w:t xml:space="preserve">Covid-19 outbreak and the worldwide lockdowns, in line with the direction of national healthcare authorities and the World Health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Once a week the teachers planned videoconference, giving students the proper input in order to work efficiently.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Introduction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Time: 30’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Type of activity: Discussion about the aim of the project 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Actions/Tasks: Teachers inform the students about the topic of the project and the methodology needed to accomplish the tasks.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Because of the Covid-19 outbreak, teachers plan to have videoconference once a week and use digital platforms properly in order to give prompts and suggestions to the students.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Make Europe a better place to live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Time: 30’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Type of activity: Video-projection and discussion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Actions/Tasks: The topic of the project is about the renewable energy sources in Europe and how it is widespread all over the Union. 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will be carried on following several steps: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1)Study the different kind of renewable energy sources;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2)Focus on the use of the above-mentioned sources in Europe;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3)Create a powerpoint with the information gathered;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4)Create a model of the renewable energy source chosen.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first task they have to accomplish is to make researches about the renewable energies.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Teachers show students this video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https://www.youtube.com/watch?v=jS0ZIUtsQHg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After watching this video, students have to gather ideas and prompts for their researches, considering this statement: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“Fighting climate change is a real challenge but it is an opportunity for our economy as well.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Discover how the new 2030 goals for climate and energy will help make the EU more competitive, secure and sustainable”</w:t>
      </w:r>
    </w:p>
    <w:p w:rsidR="00000000" w:rsidDel="00000000" w:rsidP="00000000" w:rsidRDefault="00000000" w:rsidRPr="00000000" w14:paraId="00000021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Researches about the renewable energies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Type of activity: Discussion, video projection 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Actions/Tasks: Students discuss about the video they have watched the previous videoconference.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After that, students talk about the researches they have done.</w:t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These researches are about the renewable energy sources (wind, solar, hydro, biomass, ocean and geothermal).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engage in discussion on how their development is crucial for the years to come.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websites used by the students are:</w:t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tyjcwt" w:id="5"/>
      <w:bookmarkEnd w:id="5"/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https://www.studentenergy.org/topics/renewable-energy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https://www.studentenergy.org/topics/wind-power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https://www.studentenergy.org/topics/solar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https://www.studentenergy.org/topics/geothermal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https://www.studentenergy.org/topics/hydro-power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rtl w:val="0"/>
        </w:rPr>
        <w:t xml:space="preserve">During the videoconference, teachers set up a virtual round table, where students are free to discuss about the videos and websites used to make their researches.</w:t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Games about renewable sources</w:t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Type of activity: Discussion, video projection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Actions/Tasks:  During the videoconference, teachers decide to give further prompts to the students, using an online game about the renewable sources.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website can be found at: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https://wonderville.org/asset/save-the-world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Before starting the game, teachers explain the students the rules and the purpose of it.</w:t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game is about renewable sources and it creates imaginary situations where the player has to choose which renewable energy is more suitable in a specific country.</w:t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After completing the steps, the game will show the score and the information (based on real data) concerning the use of a renewable source used in a country.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Therefore, as homework, students have to play this game and collect data in a draft.</w:t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Further prompts can be found at:</w:t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https://www.nationalgeographic.org/game/national-geographic-energy/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Activity: Results from the Game about renewable resources</w:t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Type of activity: Discussion, video projection</w:t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Actions/Tasks: Students discuss with the teachers about the results of the game they have played.</w:t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These results are part of actual data of the use of the renewable sources in Europe. 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Students have collected a huge amount of data and as homework they have to create a power point where they explain the kind of renewable energy sources used by the European countries and make comparisons.</w:t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Teachers create a Word Doc to fill by the students.</w:t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Word Doc can be found in the folder (see Renewable sources in Europe).</w:t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Activity: Creation of power point and models</w:t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Type of activity: Discussion, video projection</w:t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Actions/Tasks: Students discuss with the teachers about the power point they have created.</w:t>
      </w:r>
    </w:p>
    <w:p w:rsidR="00000000" w:rsidDel="00000000" w:rsidP="00000000" w:rsidRDefault="00000000" w:rsidRPr="00000000" w14:paraId="0000005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also find global maps pointing different countries and the most used renewable sources.</w:t>
      </w:r>
    </w:p>
    <w:p w:rsidR="00000000" w:rsidDel="00000000" w:rsidP="00000000" w:rsidRDefault="00000000" w:rsidRPr="00000000" w14:paraId="0000005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Link at: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https://www.reddit.com/r/europe/comments/222p7o/share_of_energy_from_renewable_sources_in_the/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https://www.reddit.com/r/MapPorn/comments/6oou9d/renewable_energy_consumption_in_europe_3938x2481/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Afterwards teachers discuss about the model to create that will join the last part of the entire project.</w:t>
      </w:r>
    </w:p>
    <w:p w:rsidR="00000000" w:rsidDel="00000000" w:rsidP="00000000" w:rsidRDefault="00000000" w:rsidRPr="00000000" w14:paraId="0000005A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Activity: Discussion about the models created</w:t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Type of activity: Discussion, video projection</w:t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6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Actions/Tasks: Students present the models they have created and discuss about the materials used in order to accomplish this task.</w:t>
      </w:r>
    </w:p>
    <w:p w:rsidR="00000000" w:rsidDel="00000000" w:rsidP="00000000" w:rsidRDefault="00000000" w:rsidRPr="00000000" w14:paraId="0000006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Teachers create a Word Doc to be used by the students to make a list of the materials.</w:t>
      </w:r>
    </w:p>
    <w:p w:rsidR="00000000" w:rsidDel="00000000" w:rsidP="00000000" w:rsidRDefault="00000000" w:rsidRPr="00000000" w14:paraId="0000006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Word Doc can be found in the folder (see Renewable sources models).</w:t>
      </w:r>
    </w:p>
    <w:p w:rsidR="00000000" w:rsidDel="00000000" w:rsidP="00000000" w:rsidRDefault="00000000" w:rsidRPr="00000000" w14:paraId="0000006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 homework students they have to create videos of them describing the models they have created and learn how to use programs to edit them.</w:t>
      </w:r>
    </w:p>
    <w:p w:rsidR="00000000" w:rsidDel="00000000" w:rsidP="00000000" w:rsidRDefault="00000000" w:rsidRPr="00000000" w14:paraId="0000006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single"/>
          <w:rtl w:val="0"/>
        </w:rPr>
        <w:t xml:space="preserve"> teaching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Activity: Final Dissemination </w:t>
      </w:r>
    </w:p>
    <w:p w:rsidR="00000000" w:rsidDel="00000000" w:rsidP="00000000" w:rsidRDefault="00000000" w:rsidRPr="00000000" w14:paraId="0000006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Time: 60’</w:t>
      </w:r>
    </w:p>
    <w:p w:rsidR="00000000" w:rsidDel="00000000" w:rsidP="00000000" w:rsidRDefault="00000000" w:rsidRPr="00000000" w14:paraId="0000006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Type of activity: Discussion, video projection</w:t>
      </w:r>
    </w:p>
    <w:p w:rsidR="00000000" w:rsidDel="00000000" w:rsidP="00000000" w:rsidRDefault="00000000" w:rsidRPr="00000000" w14:paraId="0000006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 organisation: Discussion in virtual class</w:t>
      </w:r>
    </w:p>
    <w:p w:rsidR="00000000" w:rsidDel="00000000" w:rsidP="00000000" w:rsidRDefault="00000000" w:rsidRPr="00000000" w14:paraId="0000006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Actions/Tasks: Students presented their videos showing how they created the models.</w:t>
      </w:r>
    </w:p>
    <w:p w:rsidR="00000000" w:rsidDel="00000000" w:rsidP="00000000" w:rsidRDefault="00000000" w:rsidRPr="00000000" w14:paraId="0000006C">
      <w:pPr>
        <w:pageBreakBefore w:val="0"/>
        <w:shd w:fill="ffffff" w:val="clear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use this program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https://filmora.wondershare.com/it/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complete the final task of editing of the project.</w:t>
      </w:r>
    </w:p>
    <w:p w:rsidR="00000000" w:rsidDel="00000000" w:rsidP="00000000" w:rsidRDefault="00000000" w:rsidRPr="00000000" w14:paraId="0000006D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before="792" w:lineRule="auto"/>
        <w:ind w:right="53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before="643" w:lineRule="auto"/>
        <w:ind w:right="1723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tudentenergy.org/topics/hydro-power" TargetMode="External"/><Relationship Id="rId10" Type="http://schemas.openxmlformats.org/officeDocument/2006/relationships/hyperlink" Target="https://www.studentenergy.org/topics/geothermal" TargetMode="External"/><Relationship Id="rId13" Type="http://schemas.openxmlformats.org/officeDocument/2006/relationships/hyperlink" Target="https://www.nationalgeographic.org/game/national-geographic-energy/" TargetMode="External"/><Relationship Id="rId12" Type="http://schemas.openxmlformats.org/officeDocument/2006/relationships/hyperlink" Target="https://wonderville.org/asset/save-the-worl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udentenergy.org/topics/solar" TargetMode="External"/><Relationship Id="rId15" Type="http://schemas.openxmlformats.org/officeDocument/2006/relationships/hyperlink" Target="https://www.reddit.com/r/MapPorn/comments/6oou9d/renewable_energy_consumption_in_europe_3938x2481/" TargetMode="External"/><Relationship Id="rId14" Type="http://schemas.openxmlformats.org/officeDocument/2006/relationships/hyperlink" Target="https://www.reddit.com/r/europe/comments/222p7o/share_of_energy_from_renewable_sources_in_the/" TargetMode="External"/><Relationship Id="rId16" Type="http://schemas.openxmlformats.org/officeDocument/2006/relationships/hyperlink" Target="https://filmora.wondershare.com/i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jS0ZIUtsQHg" TargetMode="External"/><Relationship Id="rId7" Type="http://schemas.openxmlformats.org/officeDocument/2006/relationships/hyperlink" Target="https://www.studentenergy.org/topics/renewable-energy" TargetMode="External"/><Relationship Id="rId8" Type="http://schemas.openxmlformats.org/officeDocument/2006/relationships/hyperlink" Target="https://www.studentenergy.org/topics/wind-pow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