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  <w:rtl w:val="0"/>
        </w:rPr>
        <w:t xml:space="preserve">“I MISS YOU!“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  <w:rtl w:val="0"/>
        </w:rPr>
        <w:t xml:space="preserve">A virtual tour in Europe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  <w:rtl w:val="0"/>
        </w:rPr>
        <w:t xml:space="preserve">Art and image in third year of secondary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  <w:rtl w:val="0"/>
        </w:rPr>
        <w:t xml:space="preserve">Creator: Angela Raffaella Pulcrano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  <w:rtl w:val="0"/>
        </w:rPr>
        <w:t xml:space="preserve">Student profile: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  <w:rtl w:val="0"/>
        </w:rPr>
        <w:t xml:space="preserve"> 25 students, aged 12-13.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  <w:rtl w:val="0"/>
        </w:rPr>
        <w:t xml:space="preserve">They often work in teams and cooperate efficiently.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  <w:rtl w:val="0"/>
        </w:rPr>
        <w:t xml:space="preserve">They always use the target language in the foreign language lessons. They make use of various digital tools either in the classroom (interactive whiteboards) or in the school's computer room.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  <w:rtl w:val="0"/>
        </w:rPr>
        <w:t xml:space="preserve">They use G-suite.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  <w:rtl w:val="0"/>
        </w:rPr>
        <w:t xml:space="preserve">Language level: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  <w:rtl w:val="0"/>
        </w:rPr>
        <w:t xml:space="preserve">B2 (based on the Common European Framework reference for languages)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  <w:rtl w:val="0"/>
        </w:rPr>
        <w:t xml:space="preserve">Duration: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  <w:rtl w:val="0"/>
        </w:rPr>
        <w:t xml:space="preserve"> 4 teaching periods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  <w:rtl w:val="0"/>
        </w:rPr>
        <w:t xml:space="preserve">Individual occupation time: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  <w:rtl w:val="0"/>
        </w:rPr>
        <w:t xml:space="preserve"> 1 hour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  <w:rtl w:val="0"/>
        </w:rPr>
        <w:t xml:space="preserve">Requirements and Prior Knowledge: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  <w:rtl w:val="0"/>
        </w:rPr>
        <w:t xml:space="preserve"> Classroom with interactive whiteboard or projector and internet connection.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  <w:rtl w:val="0"/>
        </w:rPr>
        <w:t xml:space="preserve">Knowledge of internet navigation and use of Web 2.0. tools, main knowledge of artistic techniques.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lightGray"/>
          <w:u w:val="single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lightGray"/>
          <w:u w:val="single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lightGray"/>
          <w:u w:val="single"/>
          <w:vertAlign w:val="baseline"/>
          <w:rtl w:val="0"/>
        </w:rPr>
        <w:t xml:space="preserve"> teaching period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This project has been carried out on digital platforms, using e-learning methods because of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highlight w:val="white"/>
          <w:u w:val="single"/>
          <w:vertAlign w:val="baseline"/>
          <w:rtl w:val="0"/>
        </w:rPr>
        <w:t xml:space="preserve">Covid-19 outbreak and the worldwide lockdowns, in line with the direction of national healthcare authorities and the World Health Organization.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Once a week the teachers planned videoconference, giving students the proper input in order to work efficiently, in addition to assigning tasks on the “Argo” platform.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Activity: Introduction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Time: 30’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Type of activity: Discussion about the aim of the project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Class organisation: Discussion in virtual class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Actions/Tasks: Teachers inform the students about the topic of the project and the methodology needed to accomplish the tasks.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Because of the Covid-19 outbreak, teachers plan to have videoconference once a week and use digital platforms properly in order to give prompts and suggestions to the students.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Activity: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I Miss you!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virtual tour in Europe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Time: 30’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Type of activity: Video-projection and discussion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Class organisation: Discussion in virtual class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Actions/Tasks: The topic of the project is about the use and enhancement of the European artistic and cultural heritage.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It will be carried on following several steps: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1)Study the existing legislation on;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2)Focus on the knowledge of the main European sites and monuments;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3)Create a virtual itinerary with travel directions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4)Create a digital product with the information gathered;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4)Create a series of sketches or drawing about the chosen sites, becoming the notebook of the traveller.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first task they have to accomplish is to follow the instruction on classroom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8"/>
          <w:szCs w:val="28"/>
          <w:u w:val="singl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https://classroom.google.com/u/2/c/NDM2ODg4ODgwNjNa/a/MTIzOTY3NzU1NjAx/details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2et92p0" w:id="4"/>
      <w:bookmarkEnd w:id="4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6368"/>
          <w:sz w:val="18"/>
          <w:szCs w:val="18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Choose three Italian locations and location of the European Community that will be the stages of your journey; you will plan your trip in advance just like you were a travel agency, creating itinerary, duration and means of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lightGray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After watching this, students have to gather ideas and prompts for their researches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lightGray"/>
          <w:u w:val="single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lightGray"/>
          <w:u w:val="single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lightGray"/>
          <w:u w:val="single"/>
          <w:vertAlign w:val="baseline"/>
          <w:rtl w:val="0"/>
        </w:rPr>
        <w:t xml:space="preserve"> teaching period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Activity: Researches about the European heritage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Time: 60’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Type of activity: Discussion, video projection , deepening of the textbook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Class organisation: Discussion in virtual class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tyjcwt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Actions/Tasks: Students discuss about the video they have watched the previous videoconference.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After that, students talk about the researches they have done.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websites used by the students are: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sz w:val="28"/>
          <w:szCs w:val="28"/>
        </w:rPr>
      </w:pPr>
      <w:hyperlink r:id="rId7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https://visiteurope.com/en/experience/10-must-see-unesco-sites-in-europe/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8"/>
          <w:szCs w:val="28"/>
          <w:u w:val="singl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https://europa.eu/european-union/about-eu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During the videoconference, teachers set up a virtual round table, where students are free to discuss about the videos and websites used to make their researches.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lightGray"/>
          <w:u w:val="single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lightGray"/>
          <w:u w:val="single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lightGray"/>
          <w:u w:val="single"/>
          <w:vertAlign w:val="baseline"/>
          <w:rtl w:val="0"/>
        </w:rPr>
        <w:t xml:space="preserve"> teaching period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636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Activity: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6368"/>
          <w:sz w:val="18"/>
          <w:szCs w:val="1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Writing of the logbook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Time: 60’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Type of activity: Artistic laboratory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Class organisation: Home work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1t3h5sf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Actions/Tasks:  Students write a diary board noting both historical and artistic information of the most representative monuments that they will visit; for each of these they will also make sketches, just as the artists of the past did in their notebooks of the traveler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website for their inspiration can be found at: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color w:val="0000ff"/>
          <w:sz w:val="28"/>
          <w:szCs w:val="28"/>
          <w:u w:val="single"/>
          <w:rtl w:val="0"/>
        </w:rPr>
        <w:t xml:space="preserve">https://www.youtube.com/watch?v=RBksqRRKJlg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Before starting the work, teachers explain the students the rules and the purpose of it, recalling that even the landscape or natural sites are protected, not only monuments.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Therefore, as homework, students have to collect data in a draft.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Further prompts can be found at: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color w:val="454545"/>
          <w:sz w:val="28"/>
          <w:szCs w:val="28"/>
        </w:rPr>
      </w:pPr>
      <w:hyperlink r:id="rId9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https://www.youtube.com/watch?v=8tZqgj3yvkY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color w:val="45454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lightGray"/>
          <w:u w:val="single"/>
          <w:vertAlign w:val="baselin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lightGray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lightGray"/>
          <w:u w:val="single"/>
          <w:vertAlign w:val="baseline"/>
          <w:rtl w:val="0"/>
        </w:rPr>
        <w:t xml:space="preserve"> teaching period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Activity: Final Dissemination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Time: 60’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Type of activity: Discussion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Class organisation: Discussion in virtual class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Actions/Tasks: Students presented their videos showing how they created the works.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They use the app “MOBIZEN” https://mobizen.it.softonic.com/ to complete the final task of editing of the project.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8tZqgj3yvkY" TargetMode="External"/><Relationship Id="rId5" Type="http://schemas.openxmlformats.org/officeDocument/2006/relationships/styles" Target="styles.xml"/><Relationship Id="rId6" Type="http://schemas.openxmlformats.org/officeDocument/2006/relationships/hyperlink" Target="https://classroom.google.com/u/2/c/NDM2ODg4ODgwNjNa/a/MTIzOTY3NzU1NjAx/details" TargetMode="External"/><Relationship Id="rId7" Type="http://schemas.openxmlformats.org/officeDocument/2006/relationships/hyperlink" Target="https://visiteurope.com/en/experience/10-must-see-unesco-sites-in-europe/" TargetMode="External"/><Relationship Id="rId8" Type="http://schemas.openxmlformats.org/officeDocument/2006/relationships/hyperlink" Target="https://europa.eu/european-union/about-eu/countries_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