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Roboto" w:cs="Roboto" w:eastAsia="Roboto" w:hAnsi="Roboto"/>
          <w:b w:val="1"/>
          <w:color w:val="6f8396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6f8396"/>
          <w:sz w:val="60"/>
          <w:szCs w:val="60"/>
          <w:rtl w:val="0"/>
        </w:rPr>
        <w:t xml:space="preserve">Activity: Share your work</w:t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b w:val="1"/>
          <w:color w:val="e69138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b w:val="1"/>
          <w:color w:val="ffab40"/>
          <w:sz w:val="40"/>
          <w:szCs w:val="40"/>
          <w:highlight w:val="white"/>
        </w:rPr>
      </w:pPr>
      <w:r w:rsidDel="00000000" w:rsidR="00000000" w:rsidRPr="00000000">
        <w:rPr>
          <w:b w:val="1"/>
          <w:color w:val="e69138"/>
          <w:sz w:val="40"/>
          <w:szCs w:val="40"/>
          <w:highlight w:val="white"/>
          <w:rtl w:val="0"/>
        </w:rPr>
        <w:t xml:space="preserve">Activity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4838700</wp:posOffset>
            </wp:positionH>
            <wp:positionV relativeFrom="paragraph">
              <wp:posOffset>277427</wp:posOffset>
            </wp:positionV>
            <wp:extent cx="4408684" cy="3565548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8684" cy="35655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200" w:lineRule="auto"/>
        <w:ind w:left="585" w:hanging="270"/>
        <w:rPr>
          <w:sz w:val="28"/>
          <w:szCs w:val="28"/>
          <w:highlight w:val="white"/>
        </w:rPr>
      </w:pP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Use your mobile phone to </w:t>
      </w:r>
      <w:r w:rsidDel="00000000" w:rsidR="00000000" w:rsidRPr="00000000">
        <w:rPr>
          <w:b w:val="1"/>
          <w:color w:val="3a3a3a"/>
          <w:sz w:val="28"/>
          <w:szCs w:val="28"/>
          <w:highlight w:val="white"/>
          <w:rtl w:val="0"/>
        </w:rPr>
        <w:t xml:space="preserve">take a picture</w:t>
      </w: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 (object, landscape, food etc).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lineRule="auto"/>
        <w:ind w:left="585" w:hanging="270"/>
        <w:rPr>
          <w:sz w:val="28"/>
          <w:szCs w:val="28"/>
          <w:highlight w:val="white"/>
        </w:rPr>
      </w:pP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Share your work on a Creative Commons platform</w:t>
      </w:r>
      <w:r w:rsidDel="00000000" w:rsidR="00000000" w:rsidRPr="00000000">
        <w:rPr>
          <w:b w:val="1"/>
          <w:color w:val="464646"/>
          <w:sz w:val="34"/>
          <w:szCs w:val="34"/>
          <w:highlight w:val="white"/>
          <w:rtl w:val="0"/>
        </w:rPr>
        <w:t xml:space="preserve"> </w:t>
      </w: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like</w:t>
      </w:r>
      <w:r w:rsidDel="00000000" w:rsidR="00000000" w:rsidRPr="00000000">
        <w:rPr>
          <w:color w:val="049ccf"/>
          <w:sz w:val="29"/>
          <w:szCs w:val="29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49ccf"/>
            <w:sz w:val="29"/>
            <w:szCs w:val="29"/>
            <w:highlight w:val="white"/>
            <w:rtl w:val="0"/>
          </w:rPr>
          <w:t xml:space="preserve">flickr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highlight w:val="white"/>
        </w:rPr>
      </w:pPr>
      <w:r w:rsidDel="00000000" w:rsidR="00000000" w:rsidRPr="00000000">
        <w:rPr>
          <w:b w:val="1"/>
          <w:color w:val="3a3a3a"/>
          <w:sz w:val="28"/>
          <w:szCs w:val="28"/>
          <w:highlight w:val="white"/>
          <w:rtl w:val="0"/>
        </w:rPr>
        <w:t xml:space="preserve">Create an account</w:t>
      </w: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 in </w:t>
      </w:r>
      <w:hyperlink r:id="rId8">
        <w:r w:rsidDel="00000000" w:rsidR="00000000" w:rsidRPr="00000000">
          <w:rPr>
            <w:color w:val="049ccf"/>
            <w:sz w:val="29"/>
            <w:szCs w:val="29"/>
            <w:highlight w:val="white"/>
            <w:rtl w:val="0"/>
          </w:rPr>
          <w:t xml:space="preserve">flickr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color w:val="3a3a3a"/>
          <w:highlight w:val="white"/>
        </w:rPr>
      </w:pPr>
      <w:r w:rsidDel="00000000" w:rsidR="00000000" w:rsidRPr="00000000">
        <w:rPr>
          <w:b w:val="1"/>
          <w:color w:val="3a3a3a"/>
          <w:sz w:val="28"/>
          <w:szCs w:val="28"/>
          <w:highlight w:val="white"/>
          <w:rtl w:val="0"/>
        </w:rPr>
        <w:t xml:space="preserve">Upload </w:t>
      </w: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your photo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highlight w:val="white"/>
        </w:rPr>
      </w:pPr>
      <w:r w:rsidDel="00000000" w:rsidR="00000000" w:rsidRPr="00000000">
        <w:rPr>
          <w:b w:val="1"/>
          <w:color w:val="3a3a3a"/>
          <w:sz w:val="28"/>
          <w:szCs w:val="28"/>
          <w:highlight w:val="white"/>
          <w:rtl w:val="0"/>
        </w:rPr>
        <w:t xml:space="preserve">Choose a license</w:t>
      </w: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 for your photo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highlight w:val="white"/>
        </w:rPr>
      </w:pP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You can also rename your photo, add description and add tags to enhance findability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200" w:lineRule="auto"/>
        <w:ind w:left="585" w:hanging="27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color w:val="3a3a3a"/>
          <w:sz w:val="28"/>
          <w:szCs w:val="28"/>
          <w:highlight w:val="white"/>
          <w:rtl w:val="0"/>
        </w:rPr>
        <w:t xml:space="preserve">Share </w:t>
      </w:r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your photo by posting its link on the </w:t>
      </w:r>
      <w:hyperlink r:id="rId9">
        <w:r w:rsidDel="00000000" w:rsidR="00000000" w:rsidRPr="00000000">
          <w:rPr>
            <w:color w:val="049ccf"/>
            <w:sz w:val="29"/>
            <w:szCs w:val="29"/>
            <w:highlight w:val="white"/>
            <w:rtl w:val="0"/>
          </w:rPr>
          <w:t xml:space="preserve">padlet</w:t>
        </w:r>
      </w:hyperlink>
      <w:r w:rsidDel="00000000" w:rsidR="00000000" w:rsidRPr="00000000">
        <w:rPr>
          <w:color w:val="3a3a3a"/>
          <w:sz w:val="28"/>
          <w:szCs w:val="28"/>
          <w:highlight w:val="white"/>
          <w:rtl w:val="0"/>
        </w:rPr>
        <w:t xml:space="preserve">. Add the title of the photo and a short description of the license you selected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Roboto" w:cs="Roboto" w:eastAsia="Roboto" w:hAnsi="Roboto"/>
          <w:b w:val="1"/>
          <w:color w:val="6f8396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94.4" w:top="1137.60000000000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dlet.com/smougiakou/bqki6h7gu9gd2h25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lickr.com/creativecommons/" TargetMode="External"/><Relationship Id="rId8" Type="http://schemas.openxmlformats.org/officeDocument/2006/relationships/hyperlink" Target="https://www.flickr.com/creativecomm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